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790"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2"/>
        <w:gridCol w:w="6712"/>
      </w:tblGrid>
      <w:tr w:rsidR="004E04C8" w:rsidRPr="004E04C8" w14:paraId="2E0EFDFD" w14:textId="77777777" w:rsidTr="00FC2487">
        <w:trPr>
          <w:trHeight w:val="43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1202F76" w14:textId="77777777" w:rsidR="004E04C8" w:rsidRPr="004E04C8" w:rsidRDefault="004E04C8" w:rsidP="00FC2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04C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Gelirler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C9780A" w14:textId="77777777" w:rsidR="004E04C8" w:rsidRPr="004E04C8" w:rsidRDefault="004E04C8" w:rsidP="00FC248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04C8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Giderler</w:t>
            </w:r>
          </w:p>
        </w:tc>
      </w:tr>
      <w:tr w:rsidR="004E04C8" w:rsidRPr="004E04C8" w14:paraId="0D796AEA" w14:textId="77777777" w:rsidTr="00FC2487">
        <w:trPr>
          <w:tblCellSpacing w:w="0" w:type="dxa"/>
          <w:hidden/>
        </w:trPr>
        <w:tc>
          <w:tcPr>
            <w:tcW w:w="7292" w:type="dxa"/>
            <w:tcBorders>
              <w:top w:val="single" w:sz="12" w:space="0" w:color="000000"/>
            </w:tcBorders>
            <w:shd w:val="clear" w:color="auto" w:fill="FFFFFF"/>
            <w:hideMark/>
          </w:tcPr>
          <w:p w14:paraId="049ABADC" w14:textId="77777777" w:rsidR="004E04C8" w:rsidRPr="004E04C8" w:rsidRDefault="004E04C8" w:rsidP="00FC248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vanish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  <w:tbl>
            <w:tblPr>
              <w:tblW w:w="823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2"/>
              <w:gridCol w:w="3209"/>
            </w:tblGrid>
            <w:tr w:rsidR="004E04C8" w:rsidRPr="004E04C8" w14:paraId="5C37FAFE" w14:textId="77777777" w:rsidTr="004E04C8">
              <w:trPr>
                <w:trHeight w:val="665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EFF438B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4" w:tooltip="Click here to sort" w:history="1">
                    <w:r w:rsidRPr="004E04C8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61CEF91F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5" w:tooltip="Click here to sort" w:history="1">
                    <w:r w:rsidRPr="004E04C8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4E04C8" w:rsidRPr="004E04C8" w14:paraId="72D422C2" w14:textId="77777777" w:rsidTr="004E04C8">
              <w:trPr>
                <w:trHeight w:val="715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6AA4CF38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E04C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Okula Yapılan Yardımlar (Nakdi)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4FAE753A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E04C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21.570,00</w:t>
                  </w:r>
                </w:p>
              </w:tc>
            </w:tr>
          </w:tbl>
          <w:p w14:paraId="4F4673DF" w14:textId="77777777" w:rsidR="004E04C8" w:rsidRPr="004E04C8" w:rsidRDefault="004E04C8" w:rsidP="00FC248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  <w:tc>
          <w:tcPr>
            <w:tcW w:w="6712" w:type="dxa"/>
            <w:tcBorders>
              <w:top w:val="single" w:sz="12" w:space="0" w:color="000000"/>
            </w:tcBorders>
            <w:shd w:val="clear" w:color="auto" w:fill="FFFFFF"/>
            <w:hideMark/>
          </w:tcPr>
          <w:tbl>
            <w:tblPr>
              <w:tblW w:w="756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4342"/>
            </w:tblGrid>
            <w:tr w:rsidR="004E04C8" w:rsidRPr="004E04C8" w14:paraId="6C394252" w14:textId="77777777" w:rsidTr="00970D3F">
              <w:trPr>
                <w:trHeight w:val="666"/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5D8CC9"/>
                    <w:left w:val="nil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29C487B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6" w:tooltip="Click here to sort" w:history="1">
                    <w:r w:rsidRPr="004E04C8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İşlem Tipi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14:paraId="3095570C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tLeast"/>
                    <w:rPr>
                      <w:rFonts w:ascii="Arial" w:eastAsia="Times New Roman" w:hAnsi="Arial" w:cs="Arial"/>
                      <w:color w:val="00156E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hyperlink r:id="rId7" w:tooltip="Click here to sort" w:history="1">
                    <w:r w:rsidRPr="004E04C8">
                      <w:rPr>
                        <w:rFonts w:ascii="Arial" w:eastAsia="Times New Roman" w:hAnsi="Arial" w:cs="Arial"/>
                        <w:color w:val="00156E"/>
                        <w:kern w:val="0"/>
                        <w:sz w:val="18"/>
                        <w:szCs w:val="18"/>
                        <w:u w:val="single"/>
                        <w:lang w:eastAsia="tr-TR"/>
                        <w14:ligatures w14:val="none"/>
                      </w:rPr>
                      <w:t>Ödeme Miktarı (TL)</w:t>
                    </w:r>
                  </w:hyperlink>
                </w:p>
              </w:tc>
            </w:tr>
            <w:tr w:rsidR="004E04C8" w:rsidRPr="004E04C8" w14:paraId="00BFEC96" w14:textId="77777777" w:rsidTr="00970D3F">
              <w:trPr>
                <w:trHeight w:val="712"/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0D7E5"/>
                    <w:right w:val="nil"/>
                  </w:tcBorders>
                  <w:shd w:val="clear" w:color="auto" w:fill="auto"/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hideMark/>
                </w:tcPr>
                <w:p w14:paraId="6BB23142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E04C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Sabit Giderler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6" w:space="0" w:color="D0D7E5"/>
                    <w:bottom w:val="single" w:sz="6" w:space="0" w:color="D0D7E5"/>
                    <w:right w:val="nil"/>
                  </w:tcBorders>
                  <w:shd w:val="clear" w:color="auto" w:fill="auto"/>
                  <w:noWrap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hideMark/>
                </w:tcPr>
                <w:p w14:paraId="2E18995A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tLeast"/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</w:pPr>
                  <w:r w:rsidRPr="004E04C8">
                    <w:rPr>
                      <w:rFonts w:ascii="Arial" w:eastAsia="Times New Roman" w:hAnsi="Arial" w:cs="Arial"/>
                      <w:kern w:val="0"/>
                      <w:sz w:val="18"/>
                      <w:szCs w:val="18"/>
                      <w:lang w:eastAsia="tr-TR"/>
                      <w14:ligatures w14:val="none"/>
                    </w:rPr>
                    <w:t>419,00</w:t>
                  </w:r>
                </w:p>
              </w:tc>
            </w:tr>
          </w:tbl>
          <w:p w14:paraId="5DE3F6A1" w14:textId="77777777" w:rsidR="004E04C8" w:rsidRPr="004E04C8" w:rsidRDefault="004E04C8" w:rsidP="00FC2487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color w:val="333333"/>
                <w:kern w:val="0"/>
                <w:sz w:val="18"/>
                <w:szCs w:val="18"/>
                <w:lang w:eastAsia="tr-TR"/>
                <w14:ligatures w14:val="none"/>
              </w:rPr>
            </w:pPr>
          </w:p>
        </w:tc>
      </w:tr>
      <w:tr w:rsidR="004E04C8" w:rsidRPr="004E04C8" w14:paraId="5F3FB0F0" w14:textId="77777777" w:rsidTr="00FC248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27"/>
              <w:gridCol w:w="1565"/>
            </w:tblGrid>
            <w:tr w:rsidR="004E04C8" w:rsidRPr="004E04C8" w14:paraId="3DCC90CC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06074B95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4E04C8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lang w:eastAsia="tr-TR"/>
                      <w14:ligatures w14:val="none"/>
                    </w:rPr>
                    <w:t>Belirtilen Tarihte Toplam Gelir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60EB4BEC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4E04C8">
                    <w:rPr>
                      <w:rFonts w:ascii="Tahoma" w:eastAsia="Times New Roman" w:hAnsi="Tahoma" w:cs="Tahoma"/>
                      <w:b/>
                      <w:bCs/>
                      <w:color w:val="00008B"/>
                      <w:kern w:val="0"/>
                      <w:lang w:eastAsia="tr-TR"/>
                      <w14:ligatures w14:val="none"/>
                    </w:rPr>
                    <w:t>21.570,00</w:t>
                  </w:r>
                </w:p>
              </w:tc>
            </w:tr>
            <w:tr w:rsidR="004E04C8" w:rsidRPr="004E04C8" w14:paraId="694D0B8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BDBC9CF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D9F306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4BBF94BA" w14:textId="77777777" w:rsidR="004E04C8" w:rsidRPr="004E04C8" w:rsidRDefault="004E04C8" w:rsidP="00FC2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2"/>
              <w:gridCol w:w="1070"/>
            </w:tblGrid>
            <w:tr w:rsidR="004E04C8" w:rsidRPr="004E04C8" w14:paraId="7EDC86EB" w14:textId="77777777">
              <w:trPr>
                <w:trHeight w:val="450"/>
                <w:tblCellSpacing w:w="15" w:type="dxa"/>
              </w:trPr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0FB9923E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4E04C8">
                    <w:rPr>
                      <w:rFonts w:ascii="Tahoma" w:eastAsia="Times New Roman" w:hAnsi="Tahoma" w:cs="Tahoma"/>
                      <w:b/>
                      <w:bCs/>
                      <w:color w:val="000000"/>
                      <w:kern w:val="0"/>
                      <w:lang w:eastAsia="tr-TR"/>
                      <w14:ligatures w14:val="none"/>
                    </w:rPr>
                    <w:t>Belirtilen Tarihte Toplam Gider Miktarı:</w:t>
                  </w:r>
                </w:p>
              </w:tc>
              <w:tc>
                <w:tcPr>
                  <w:tcW w:w="0" w:type="auto"/>
                  <w:tcBorders>
                    <w:top w:val="single" w:sz="12" w:space="0" w:color="0000FF"/>
                  </w:tcBorders>
                  <w:shd w:val="clear" w:color="auto" w:fill="87CEFA"/>
                  <w:vAlign w:val="center"/>
                  <w:hideMark/>
                </w:tcPr>
                <w:p w14:paraId="5D2C12DD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  <w:r w:rsidRPr="004E04C8">
                    <w:rPr>
                      <w:rFonts w:ascii="Tahoma" w:eastAsia="Times New Roman" w:hAnsi="Tahoma" w:cs="Tahoma"/>
                      <w:b/>
                      <w:bCs/>
                      <w:color w:val="B22222"/>
                      <w:kern w:val="0"/>
                      <w:lang w:eastAsia="tr-TR"/>
                      <w14:ligatures w14:val="none"/>
                    </w:rPr>
                    <w:t>419,00</w:t>
                  </w:r>
                </w:p>
              </w:tc>
            </w:tr>
            <w:tr w:rsidR="004E04C8" w:rsidRPr="004E04C8" w14:paraId="299E930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30CF04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kern w:val="0"/>
                      <w:lang w:eastAsia="tr-TR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82D128" w14:textId="77777777" w:rsidR="004E04C8" w:rsidRPr="004E04C8" w:rsidRDefault="004E04C8" w:rsidP="00FC2487">
                  <w:pPr>
                    <w:framePr w:hSpace="141" w:wrap="around" w:vAnchor="page" w:hAnchor="margin" w:y="4790"/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tr-TR"/>
                      <w14:ligatures w14:val="none"/>
                    </w:rPr>
                  </w:pPr>
                </w:p>
              </w:tc>
            </w:tr>
          </w:tbl>
          <w:p w14:paraId="437AF617" w14:textId="77777777" w:rsidR="004E04C8" w:rsidRPr="004E04C8" w:rsidRDefault="004E04C8" w:rsidP="00FC2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</w:p>
        </w:tc>
      </w:tr>
      <w:tr w:rsidR="004E04C8" w:rsidRPr="004E04C8" w14:paraId="376CD0D4" w14:textId="77777777" w:rsidTr="00FC2487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FCF6902" w14:textId="77777777" w:rsidR="004E04C8" w:rsidRDefault="004E04C8" w:rsidP="00FC2487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  <w:p w14:paraId="2973C633" w14:textId="41E66C24" w:rsidR="004E04C8" w:rsidRPr="004E04C8" w:rsidRDefault="004E04C8" w:rsidP="00FC248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04C8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tr-TR"/>
                <w14:ligatures w14:val="none"/>
              </w:rPr>
              <w:t>Gelir/Gider İşlem Farkı: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3B284" w14:textId="77777777" w:rsidR="004E04C8" w:rsidRDefault="004E04C8" w:rsidP="00FC248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DC143C"/>
                <w:kern w:val="0"/>
                <w:lang w:eastAsia="tr-TR"/>
                <w14:ligatures w14:val="none"/>
              </w:rPr>
            </w:pPr>
          </w:p>
          <w:p w14:paraId="5987524A" w14:textId="5DE32470" w:rsidR="004E04C8" w:rsidRPr="004E04C8" w:rsidRDefault="004E04C8" w:rsidP="00FC2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DC143C"/>
                <w:kern w:val="0"/>
                <w:lang w:eastAsia="tr-TR"/>
                <w14:ligatures w14:val="none"/>
              </w:rPr>
              <w:t xml:space="preserve">  </w:t>
            </w:r>
            <w:r w:rsidRPr="004E04C8">
              <w:rPr>
                <w:rFonts w:ascii="Tahoma" w:eastAsia="Times New Roman" w:hAnsi="Tahoma" w:cs="Tahoma"/>
                <w:b/>
                <w:bCs/>
                <w:color w:val="DC143C"/>
                <w:kern w:val="0"/>
                <w:lang w:eastAsia="tr-TR"/>
                <w14:ligatures w14:val="none"/>
              </w:rPr>
              <w:t>21.151,00</w:t>
            </w:r>
          </w:p>
        </w:tc>
      </w:tr>
      <w:tr w:rsidR="004E04C8" w:rsidRPr="004E04C8" w14:paraId="3C98D508" w14:textId="77777777" w:rsidTr="00FC2487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49416BA" w14:textId="77777777" w:rsidR="004E04C8" w:rsidRPr="004E04C8" w:rsidRDefault="004E04C8" w:rsidP="00FC248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4E04C8">
              <w:rPr>
                <w:rFonts w:ascii="Tahoma" w:eastAsia="Times New Roman" w:hAnsi="Tahoma" w:cs="Tahoma"/>
                <w:b/>
                <w:bCs/>
                <w:color w:val="000000"/>
                <w:kern w:val="0"/>
                <w:lang w:eastAsia="tr-TR"/>
                <w14:ligatures w14:val="none"/>
              </w:rPr>
              <w:t>Dönem Öncesi Bakiye: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8C2E0" w14:textId="6DF9BDDE" w:rsidR="004E04C8" w:rsidRPr="004E04C8" w:rsidRDefault="004E04C8" w:rsidP="00FC248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ascii="Tahoma" w:eastAsia="Times New Roman" w:hAnsi="Tahoma" w:cs="Tahoma"/>
                <w:b/>
                <w:bCs/>
                <w:color w:val="1E90FF"/>
                <w:kern w:val="0"/>
                <w:lang w:eastAsia="tr-TR"/>
                <w14:ligatures w14:val="none"/>
              </w:rPr>
              <w:t xml:space="preserve"> </w:t>
            </w:r>
            <w:r w:rsidRPr="004E04C8">
              <w:rPr>
                <w:rFonts w:ascii="Tahoma" w:eastAsia="Times New Roman" w:hAnsi="Tahoma" w:cs="Tahoma"/>
                <w:b/>
                <w:bCs/>
                <w:color w:val="1E90FF"/>
                <w:kern w:val="0"/>
                <w:lang w:eastAsia="tr-TR"/>
                <w14:ligatures w14:val="none"/>
              </w:rPr>
              <w:t>-17.900,80</w:t>
            </w:r>
          </w:p>
        </w:tc>
      </w:tr>
    </w:tbl>
    <w:p w14:paraId="29152F98" w14:textId="77777777" w:rsidR="00FC2487" w:rsidRPr="002F27AF" w:rsidRDefault="00FC2487" w:rsidP="00FC2487">
      <w:pPr>
        <w:jc w:val="center"/>
        <w:rPr>
          <w:rFonts w:ascii="Times New Roman" w:hAnsi="Times New Roman" w:cs="Times New Roman"/>
          <w:b/>
          <w:bCs/>
        </w:rPr>
      </w:pPr>
      <w:r w:rsidRPr="002F27AF">
        <w:rPr>
          <w:rFonts w:ascii="Times New Roman" w:hAnsi="Times New Roman" w:cs="Times New Roman"/>
          <w:b/>
          <w:bCs/>
        </w:rPr>
        <w:t>T.C.</w:t>
      </w:r>
    </w:p>
    <w:p w14:paraId="2CCF9257" w14:textId="77777777" w:rsidR="00FC2487" w:rsidRPr="002F27AF" w:rsidRDefault="00FC2487" w:rsidP="00FC2487">
      <w:pPr>
        <w:jc w:val="center"/>
        <w:rPr>
          <w:rFonts w:ascii="Times New Roman" w:hAnsi="Times New Roman" w:cs="Times New Roman"/>
          <w:b/>
          <w:bCs/>
        </w:rPr>
      </w:pPr>
      <w:r w:rsidRPr="002F27AF">
        <w:rPr>
          <w:rFonts w:ascii="Times New Roman" w:hAnsi="Times New Roman" w:cs="Times New Roman"/>
          <w:b/>
          <w:bCs/>
        </w:rPr>
        <w:t>YENİŞEHİR KAYMAKAMLIĞI</w:t>
      </w:r>
    </w:p>
    <w:p w14:paraId="322DEF52" w14:textId="77777777" w:rsidR="00FC2487" w:rsidRPr="002F27AF" w:rsidRDefault="00FC2487" w:rsidP="00FC2487">
      <w:pPr>
        <w:jc w:val="center"/>
        <w:rPr>
          <w:rFonts w:ascii="Times New Roman" w:hAnsi="Times New Roman" w:cs="Times New Roman"/>
          <w:b/>
          <w:bCs/>
        </w:rPr>
      </w:pPr>
      <w:r w:rsidRPr="002F27AF">
        <w:rPr>
          <w:rFonts w:ascii="Times New Roman" w:hAnsi="Times New Roman" w:cs="Times New Roman"/>
          <w:b/>
          <w:bCs/>
        </w:rPr>
        <w:t>İlçe Milli Eğitim Müdürlüğü</w:t>
      </w:r>
    </w:p>
    <w:p w14:paraId="2742DCDB" w14:textId="77777777" w:rsidR="00FC2487" w:rsidRDefault="00FC2487" w:rsidP="00FC2487">
      <w:pPr>
        <w:jc w:val="center"/>
        <w:rPr>
          <w:rFonts w:ascii="Times New Roman" w:hAnsi="Times New Roman" w:cs="Times New Roman"/>
          <w:b/>
          <w:bCs/>
        </w:rPr>
      </w:pPr>
      <w:r w:rsidRPr="002F27AF">
        <w:rPr>
          <w:rFonts w:ascii="Times New Roman" w:hAnsi="Times New Roman" w:cs="Times New Roman"/>
          <w:b/>
          <w:bCs/>
        </w:rPr>
        <w:t>Cumhuriyet Anaokulu</w:t>
      </w:r>
    </w:p>
    <w:p w14:paraId="4B1F7CA6" w14:textId="77777777" w:rsidR="00FC2487" w:rsidRDefault="00FC2487" w:rsidP="00FC2487">
      <w:pPr>
        <w:jc w:val="center"/>
        <w:rPr>
          <w:rFonts w:ascii="Times New Roman" w:hAnsi="Times New Roman" w:cs="Times New Roman"/>
          <w:b/>
          <w:bCs/>
        </w:rPr>
      </w:pPr>
    </w:p>
    <w:p w14:paraId="11FDC3E6" w14:textId="77777777" w:rsidR="00FC2487" w:rsidRDefault="00FC2487" w:rsidP="00FC24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2024 – 2025 Eğitim Öğretim Yılı 21.09.2024 – 21.12.2024 Dönemi</w:t>
      </w:r>
    </w:p>
    <w:p w14:paraId="4F510EFE" w14:textId="77777777" w:rsidR="00FC2487" w:rsidRDefault="00FC2487" w:rsidP="00FC248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Üç Aylık Gelir Gider Raporu</w:t>
      </w:r>
    </w:p>
    <w:p w14:paraId="5D9B2CEB" w14:textId="77777777" w:rsidR="004E04C8" w:rsidRDefault="004E04C8"/>
    <w:sectPr w:rsidR="004E04C8" w:rsidSect="004E04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4C8"/>
    <w:rsid w:val="000A03D6"/>
    <w:rsid w:val="000C3A5C"/>
    <w:rsid w:val="004E04C8"/>
    <w:rsid w:val="00970D3F"/>
    <w:rsid w:val="00B040B0"/>
    <w:rsid w:val="00FC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2756"/>
  <w15:chartTrackingRefBased/>
  <w15:docId w15:val="{7F283CE5-84ED-4095-9408-F1639BAC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0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0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0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0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0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0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0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0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0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0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0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0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04C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04C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04C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04C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04C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04C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0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0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0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0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0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04C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04C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04C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0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04C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04C8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E04C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225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749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3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338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7644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141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9967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1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564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605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179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50786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6828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943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029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2250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8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20713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9105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0036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7279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2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1947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2224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8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078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3009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3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539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6479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236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210838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7405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604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0392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63229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0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811">
              <w:marLeft w:val="0"/>
              <w:marRight w:val="0"/>
              <w:marTop w:val="0"/>
              <w:marBottom w:val="0"/>
              <w:divBdr>
                <w:top w:val="single" w:sz="6" w:space="0" w:color="688CAF"/>
                <w:left w:val="single" w:sz="6" w:space="0" w:color="688CAF"/>
                <w:bottom w:val="single" w:sz="6" w:space="0" w:color="688CAF"/>
                <w:right w:val="single" w:sz="6" w:space="0" w:color="688CAF"/>
              </w:divBdr>
              <w:divsChild>
                <w:div w:id="170323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__doPostBack('RadGrid1$ctl00$ctl02$ctl01$ctl01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__doPostBack('RadGrid1$ctl00$ctl02$ctl01$ctl00','')" TargetMode="External"/><Relationship Id="rId5" Type="http://schemas.openxmlformats.org/officeDocument/2006/relationships/hyperlink" Target="javascript:__doPostBack('RadGrid2$ctl00$ctl02$ctl01$ctl01','')" TargetMode="External"/><Relationship Id="rId4" Type="http://schemas.openxmlformats.org/officeDocument/2006/relationships/hyperlink" Target="javascript:__doPostBack('RadGrid2$ctl00$ctl02$ctl01$ctl00',''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3</cp:revision>
  <dcterms:created xsi:type="dcterms:W3CDTF">2025-03-18T12:08:00Z</dcterms:created>
  <dcterms:modified xsi:type="dcterms:W3CDTF">2025-03-18T12:33:00Z</dcterms:modified>
</cp:coreProperties>
</file>